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97F47" w14:textId="77777777" w:rsidR="00D4783B" w:rsidRDefault="00D4783B">
      <w:pPr>
        <w:pStyle w:val="BodyText"/>
        <w:spacing w:before="110"/>
        <w:rPr>
          <w:rFonts w:ascii="Times New Roman"/>
          <w:sz w:val="20"/>
        </w:rPr>
      </w:pPr>
    </w:p>
    <w:p w14:paraId="6F397F48" w14:textId="77777777" w:rsidR="00D4783B" w:rsidRDefault="00731681">
      <w:pPr>
        <w:pStyle w:val="BodyText"/>
        <w:ind w:left="-200"/>
        <w:rPr>
          <w:rFonts w:ascii="Times New Roman"/>
          <w:sz w:val="20"/>
        </w:rPr>
      </w:pPr>
      <w:r>
        <w:rPr>
          <w:rFonts w:ascii="Times New Roman"/>
          <w:noProof/>
          <w:sz w:val="20"/>
        </w:rPr>
        <w:drawing>
          <wp:inline distT="0" distB="0" distL="0" distR="0" wp14:anchorId="6F397F64" wp14:editId="6F397F65">
            <wp:extent cx="1929198" cy="54902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929198" cy="549021"/>
                    </a:xfrm>
                    <a:prstGeom prst="rect">
                      <a:avLst/>
                    </a:prstGeom>
                  </pic:spPr>
                </pic:pic>
              </a:graphicData>
            </a:graphic>
          </wp:inline>
        </w:drawing>
      </w:r>
    </w:p>
    <w:p w14:paraId="6F397F49" w14:textId="77777777" w:rsidR="00D4783B" w:rsidRDefault="00D4783B">
      <w:pPr>
        <w:pStyle w:val="BodyText"/>
        <w:rPr>
          <w:rFonts w:ascii="Times New Roman"/>
        </w:rPr>
      </w:pPr>
    </w:p>
    <w:p w14:paraId="6F397F4A" w14:textId="77777777" w:rsidR="00D4783B" w:rsidRDefault="00D4783B">
      <w:pPr>
        <w:pStyle w:val="BodyText"/>
        <w:rPr>
          <w:rFonts w:ascii="Times New Roman"/>
        </w:rPr>
      </w:pPr>
    </w:p>
    <w:p w14:paraId="6F397F4B" w14:textId="77777777" w:rsidR="00D4783B" w:rsidRDefault="00D4783B">
      <w:pPr>
        <w:pStyle w:val="BodyText"/>
        <w:spacing w:before="170"/>
        <w:rPr>
          <w:rFonts w:ascii="Times New Roman"/>
        </w:rPr>
      </w:pPr>
    </w:p>
    <w:p w14:paraId="6F397F4C" w14:textId="77777777" w:rsidR="00D4783B" w:rsidRDefault="00731681">
      <w:pPr>
        <w:pStyle w:val="Title"/>
      </w:pPr>
      <w:r>
        <w:t>HYDRASUN</w:t>
      </w:r>
      <w:r>
        <w:rPr>
          <w:spacing w:val="-17"/>
        </w:rPr>
        <w:t xml:space="preserve"> </w:t>
      </w:r>
      <w:r>
        <w:t>POLICY</w:t>
      </w:r>
      <w:r>
        <w:rPr>
          <w:spacing w:val="-17"/>
        </w:rPr>
        <w:t xml:space="preserve"> </w:t>
      </w:r>
      <w:r>
        <w:t>STATEMENT MODERN SLAVERY ACT 2015</w:t>
      </w:r>
    </w:p>
    <w:p w14:paraId="6F397F4D" w14:textId="77777777" w:rsidR="00D4783B" w:rsidRDefault="00D4783B">
      <w:pPr>
        <w:pStyle w:val="BodyText"/>
        <w:spacing w:before="274"/>
        <w:rPr>
          <w:b/>
        </w:rPr>
      </w:pPr>
    </w:p>
    <w:p w14:paraId="6F397F4E" w14:textId="77777777" w:rsidR="00D4783B" w:rsidRDefault="00731681">
      <w:pPr>
        <w:pStyle w:val="BodyText"/>
        <w:spacing w:before="1"/>
        <w:ind w:left="120" w:right="1176"/>
        <w:jc w:val="both"/>
      </w:pPr>
      <w:r>
        <w:t>Hydrasun is committed to compliance with the Modern Slavery Act 2015 and to supporting global efforts to eradicate slavery and human trafficking</w:t>
      </w:r>
    </w:p>
    <w:p w14:paraId="6F397F4F" w14:textId="77777777" w:rsidR="00D4783B" w:rsidRDefault="00731681">
      <w:pPr>
        <w:pStyle w:val="BodyText"/>
        <w:spacing w:before="275"/>
        <w:ind w:left="120" w:right="1167"/>
        <w:jc w:val="both"/>
      </w:pPr>
      <w:r>
        <w:t>It is of great importance to Hydrasun that all parties within our supply chain treat</w:t>
      </w:r>
      <w:r>
        <w:rPr>
          <w:spacing w:val="-16"/>
        </w:rPr>
        <w:t xml:space="preserve"> </w:t>
      </w:r>
      <w:r>
        <w:t>their</w:t>
      </w:r>
      <w:r>
        <w:rPr>
          <w:spacing w:val="-17"/>
        </w:rPr>
        <w:t xml:space="preserve"> </w:t>
      </w:r>
      <w:r>
        <w:t>employees</w:t>
      </w:r>
      <w:r>
        <w:rPr>
          <w:spacing w:val="-16"/>
        </w:rPr>
        <w:t xml:space="preserve"> </w:t>
      </w:r>
      <w:r>
        <w:t>fairly,</w:t>
      </w:r>
      <w:r>
        <w:rPr>
          <w:spacing w:val="-16"/>
        </w:rPr>
        <w:t xml:space="preserve"> </w:t>
      </w:r>
      <w:r>
        <w:t>with</w:t>
      </w:r>
      <w:r>
        <w:rPr>
          <w:spacing w:val="-15"/>
        </w:rPr>
        <w:t xml:space="preserve"> </w:t>
      </w:r>
      <w:r>
        <w:t>dignity</w:t>
      </w:r>
      <w:r>
        <w:rPr>
          <w:spacing w:val="-16"/>
        </w:rPr>
        <w:t xml:space="preserve"> </w:t>
      </w:r>
      <w:r>
        <w:t>and</w:t>
      </w:r>
      <w:r>
        <w:rPr>
          <w:spacing w:val="-15"/>
        </w:rPr>
        <w:t xml:space="preserve"> </w:t>
      </w:r>
      <w:r>
        <w:t>respect</w:t>
      </w:r>
      <w:r>
        <w:rPr>
          <w:spacing w:val="-14"/>
        </w:rPr>
        <w:t xml:space="preserve"> </w:t>
      </w:r>
      <w:r>
        <w:t>and</w:t>
      </w:r>
      <w:r>
        <w:rPr>
          <w:spacing w:val="-15"/>
        </w:rPr>
        <w:t xml:space="preserve"> </w:t>
      </w:r>
      <w:r>
        <w:t>that</w:t>
      </w:r>
      <w:r>
        <w:rPr>
          <w:spacing w:val="-16"/>
        </w:rPr>
        <w:t xml:space="preserve"> </w:t>
      </w:r>
      <w:r>
        <w:t>they</w:t>
      </w:r>
      <w:r>
        <w:rPr>
          <w:spacing w:val="-14"/>
        </w:rPr>
        <w:t xml:space="preserve"> </w:t>
      </w:r>
      <w:r>
        <w:t>value</w:t>
      </w:r>
      <w:r>
        <w:rPr>
          <w:spacing w:val="-14"/>
        </w:rPr>
        <w:t xml:space="preserve"> </w:t>
      </w:r>
      <w:r>
        <w:t xml:space="preserve">human </w:t>
      </w:r>
      <w:r>
        <w:rPr>
          <w:spacing w:val="-2"/>
        </w:rPr>
        <w:t>rights.</w:t>
      </w:r>
    </w:p>
    <w:p w14:paraId="6F397F50" w14:textId="77777777" w:rsidR="00D4783B" w:rsidRDefault="00731681">
      <w:pPr>
        <w:pStyle w:val="BodyText"/>
        <w:spacing w:before="274"/>
        <w:ind w:left="120" w:right="1169"/>
        <w:jc w:val="both"/>
      </w:pPr>
      <w:r>
        <w:t>Hydrasun and its</w:t>
      </w:r>
      <w:r>
        <w:rPr>
          <w:spacing w:val="-1"/>
        </w:rPr>
        <w:t xml:space="preserve"> </w:t>
      </w:r>
      <w:r>
        <w:t>suppliers</w:t>
      </w:r>
      <w:r>
        <w:rPr>
          <w:spacing w:val="-1"/>
        </w:rPr>
        <w:t xml:space="preserve"> </w:t>
      </w:r>
      <w:r>
        <w:t>shall</w:t>
      </w:r>
      <w:r>
        <w:rPr>
          <w:spacing w:val="-2"/>
        </w:rPr>
        <w:t xml:space="preserve"> </w:t>
      </w:r>
      <w:r>
        <w:t>not engage in or</w:t>
      </w:r>
      <w:r>
        <w:rPr>
          <w:spacing w:val="-2"/>
        </w:rPr>
        <w:t xml:space="preserve"> </w:t>
      </w:r>
      <w:r>
        <w:t>support</w:t>
      </w:r>
      <w:r>
        <w:rPr>
          <w:spacing w:val="-1"/>
        </w:rPr>
        <w:t xml:space="preserve"> </w:t>
      </w:r>
      <w:r>
        <w:t>the use</w:t>
      </w:r>
      <w:r>
        <w:rPr>
          <w:spacing w:val="-3"/>
        </w:rPr>
        <w:t xml:space="preserve"> </w:t>
      </w:r>
      <w:r>
        <w:t>of</w:t>
      </w:r>
      <w:r>
        <w:rPr>
          <w:spacing w:val="-3"/>
        </w:rPr>
        <w:t xml:space="preserve"> </w:t>
      </w:r>
      <w:r>
        <w:t>any</w:t>
      </w:r>
      <w:r>
        <w:rPr>
          <w:spacing w:val="-1"/>
        </w:rPr>
        <w:t xml:space="preserve"> </w:t>
      </w:r>
      <w:r>
        <w:t>form of</w:t>
      </w:r>
      <w:r>
        <w:rPr>
          <w:spacing w:val="-1"/>
        </w:rPr>
        <w:t xml:space="preserve"> </w:t>
      </w:r>
      <w:r>
        <w:t>forced,</w:t>
      </w:r>
      <w:r>
        <w:rPr>
          <w:spacing w:val="-2"/>
        </w:rPr>
        <w:t xml:space="preserve"> </w:t>
      </w:r>
      <w:r>
        <w:t>compulsory</w:t>
      </w:r>
      <w:r>
        <w:rPr>
          <w:spacing w:val="-3"/>
        </w:rPr>
        <w:t xml:space="preserve"> </w:t>
      </w:r>
      <w:r>
        <w:t>or</w:t>
      </w:r>
      <w:r>
        <w:rPr>
          <w:spacing w:val="-3"/>
        </w:rPr>
        <w:t xml:space="preserve"> </w:t>
      </w:r>
      <w:r>
        <w:t>illegal</w:t>
      </w:r>
      <w:r>
        <w:rPr>
          <w:spacing w:val="-3"/>
        </w:rPr>
        <w:t xml:space="preserve"> </w:t>
      </w:r>
      <w:proofErr w:type="spellStart"/>
      <w:r>
        <w:t>labour</w:t>
      </w:r>
      <w:proofErr w:type="spellEnd"/>
      <w:r>
        <w:t>,</w:t>
      </w:r>
      <w:r>
        <w:rPr>
          <w:spacing w:val="-1"/>
        </w:rPr>
        <w:t xml:space="preserve"> </w:t>
      </w:r>
      <w:r>
        <w:t>including</w:t>
      </w:r>
      <w:r>
        <w:rPr>
          <w:spacing w:val="-1"/>
        </w:rPr>
        <w:t xml:space="preserve"> </w:t>
      </w:r>
      <w:r>
        <w:t>human</w:t>
      </w:r>
      <w:r>
        <w:rPr>
          <w:spacing w:val="-1"/>
        </w:rPr>
        <w:t xml:space="preserve"> </w:t>
      </w:r>
      <w:r>
        <w:t>trafficking.</w:t>
      </w:r>
      <w:r>
        <w:rPr>
          <w:spacing w:val="40"/>
        </w:rPr>
        <w:t xml:space="preserve"> </w:t>
      </w:r>
      <w:r>
        <w:t xml:space="preserve">Hydrasun require all suppliers and sub-suppliers to comply with these prohibitions on slavery, human trafficking and child </w:t>
      </w:r>
      <w:proofErr w:type="spellStart"/>
      <w:r>
        <w:t>labour</w:t>
      </w:r>
      <w:proofErr w:type="spellEnd"/>
      <w:r>
        <w:t>, and to allow Hydrasun to verify compliance upon request.</w:t>
      </w:r>
    </w:p>
    <w:p w14:paraId="6F397F51" w14:textId="77777777" w:rsidR="00D4783B" w:rsidRDefault="00731681">
      <w:pPr>
        <w:pStyle w:val="BodyText"/>
        <w:spacing w:before="136"/>
        <w:ind w:left="120" w:right="1169"/>
        <w:jc w:val="both"/>
      </w:pPr>
      <w:r>
        <w:t>Hydrasun terms and conditions of purchase apply to purchased goods and services from suppliers and impose an affirmative, legally enforceable obligation that all supplied goods and services will have been produced in compliance with all applicable laws.</w:t>
      </w:r>
    </w:p>
    <w:p w14:paraId="6F397F52" w14:textId="77777777" w:rsidR="00D4783B" w:rsidRDefault="00731681">
      <w:pPr>
        <w:pStyle w:val="BodyText"/>
        <w:spacing w:before="275"/>
        <w:ind w:left="120" w:right="1170"/>
        <w:jc w:val="both"/>
      </w:pPr>
      <w:r>
        <w:t>Hydrasun ensures that employee compensation meets or exceeds the legal requirements</w:t>
      </w:r>
      <w:r>
        <w:rPr>
          <w:spacing w:val="-17"/>
        </w:rPr>
        <w:t xml:space="preserve"> </w:t>
      </w:r>
      <w:r>
        <w:t>and</w:t>
      </w:r>
      <w:r>
        <w:rPr>
          <w:spacing w:val="-17"/>
        </w:rPr>
        <w:t xml:space="preserve"> </w:t>
      </w:r>
      <w:r>
        <w:t>is</w:t>
      </w:r>
      <w:r>
        <w:rPr>
          <w:spacing w:val="-16"/>
        </w:rPr>
        <w:t xml:space="preserve"> </w:t>
      </w:r>
      <w:r>
        <w:t>competitive</w:t>
      </w:r>
      <w:r>
        <w:rPr>
          <w:spacing w:val="-15"/>
        </w:rPr>
        <w:t xml:space="preserve"> </w:t>
      </w:r>
      <w:r>
        <w:t>with</w:t>
      </w:r>
      <w:r>
        <w:rPr>
          <w:spacing w:val="-15"/>
        </w:rPr>
        <w:t xml:space="preserve"> </w:t>
      </w:r>
      <w:r>
        <w:t>industry</w:t>
      </w:r>
      <w:r>
        <w:rPr>
          <w:spacing w:val="-17"/>
        </w:rPr>
        <w:t xml:space="preserve"> </w:t>
      </w:r>
      <w:r>
        <w:t>standards</w:t>
      </w:r>
      <w:r>
        <w:rPr>
          <w:spacing w:val="-15"/>
        </w:rPr>
        <w:t xml:space="preserve"> </w:t>
      </w:r>
      <w:r>
        <w:t>in</w:t>
      </w:r>
      <w:r>
        <w:rPr>
          <w:spacing w:val="-15"/>
        </w:rPr>
        <w:t xml:space="preserve"> </w:t>
      </w:r>
      <w:r>
        <w:t>the</w:t>
      </w:r>
      <w:r>
        <w:rPr>
          <w:spacing w:val="-17"/>
        </w:rPr>
        <w:t xml:space="preserve"> </w:t>
      </w:r>
      <w:r>
        <w:t>countries</w:t>
      </w:r>
      <w:r>
        <w:rPr>
          <w:spacing w:val="-15"/>
        </w:rPr>
        <w:t xml:space="preserve"> </w:t>
      </w:r>
      <w:r>
        <w:t>where we do business.</w:t>
      </w:r>
    </w:p>
    <w:p w14:paraId="6F397F53" w14:textId="77777777" w:rsidR="00D4783B" w:rsidRDefault="00731681">
      <w:pPr>
        <w:pStyle w:val="BodyText"/>
        <w:spacing w:before="274"/>
        <w:ind w:left="120" w:right="1166"/>
        <w:jc w:val="both"/>
      </w:pPr>
      <w:r>
        <w:t>A Modern Slavery Act audit is conducted by Hydrasun annually as part of its Internal Audit Schedule.</w:t>
      </w:r>
      <w:r>
        <w:rPr>
          <w:spacing w:val="40"/>
        </w:rPr>
        <w:t xml:space="preserve"> </w:t>
      </w:r>
      <w:r>
        <w:t>Following that audit, an annual meeting is held with Senior</w:t>
      </w:r>
      <w:r>
        <w:rPr>
          <w:spacing w:val="-7"/>
        </w:rPr>
        <w:t xml:space="preserve"> </w:t>
      </w:r>
      <w:r>
        <w:t>Management</w:t>
      </w:r>
      <w:r>
        <w:rPr>
          <w:spacing w:val="-6"/>
        </w:rPr>
        <w:t xml:space="preserve"> </w:t>
      </w:r>
      <w:r>
        <w:t>to</w:t>
      </w:r>
      <w:r>
        <w:rPr>
          <w:spacing w:val="-6"/>
        </w:rPr>
        <w:t xml:space="preserve"> </w:t>
      </w:r>
      <w:r>
        <w:t>discuss</w:t>
      </w:r>
      <w:r>
        <w:rPr>
          <w:spacing w:val="-7"/>
        </w:rPr>
        <w:t xml:space="preserve"> </w:t>
      </w:r>
      <w:r>
        <w:t>Modern</w:t>
      </w:r>
      <w:r>
        <w:rPr>
          <w:spacing w:val="-6"/>
        </w:rPr>
        <w:t xml:space="preserve"> </w:t>
      </w:r>
      <w:r>
        <w:t>Slavery</w:t>
      </w:r>
      <w:r>
        <w:rPr>
          <w:spacing w:val="-5"/>
        </w:rPr>
        <w:t xml:space="preserve"> </w:t>
      </w:r>
      <w:r>
        <w:t>Act</w:t>
      </w:r>
      <w:r>
        <w:rPr>
          <w:spacing w:val="-6"/>
        </w:rPr>
        <w:t xml:space="preserve"> </w:t>
      </w:r>
      <w:r>
        <w:t>compliance</w:t>
      </w:r>
      <w:r>
        <w:rPr>
          <w:spacing w:val="-6"/>
        </w:rPr>
        <w:t xml:space="preserve"> </w:t>
      </w:r>
      <w:r>
        <w:t>and</w:t>
      </w:r>
      <w:r>
        <w:rPr>
          <w:spacing w:val="-8"/>
        </w:rPr>
        <w:t xml:space="preserve"> </w:t>
      </w:r>
      <w:r>
        <w:t>to</w:t>
      </w:r>
      <w:r>
        <w:rPr>
          <w:spacing w:val="-3"/>
        </w:rPr>
        <w:t xml:space="preserve"> </w:t>
      </w:r>
      <w:r>
        <w:t>review and update this Statement, as appropriate.</w:t>
      </w:r>
    </w:p>
    <w:p w14:paraId="6F397F54" w14:textId="77777777" w:rsidR="00D4783B" w:rsidRDefault="00731681">
      <w:pPr>
        <w:pStyle w:val="BodyText"/>
        <w:spacing w:before="250"/>
        <w:ind w:left="120" w:right="1171"/>
        <w:jc w:val="both"/>
      </w:pPr>
      <w:r>
        <w:t>This Policy Statement is available to all staff through the company Intranet system.</w:t>
      </w:r>
      <w:r>
        <w:rPr>
          <w:spacing w:val="40"/>
        </w:rPr>
        <w:t xml:space="preserve"> </w:t>
      </w:r>
      <w:r>
        <w:t xml:space="preserve">It is also communicated to all staff through the company Induction </w:t>
      </w:r>
      <w:r>
        <w:rPr>
          <w:spacing w:val="-2"/>
        </w:rPr>
        <w:t>process.</w:t>
      </w:r>
    </w:p>
    <w:p w14:paraId="6F397F55" w14:textId="77777777" w:rsidR="00D4783B" w:rsidRDefault="00D4783B">
      <w:pPr>
        <w:pStyle w:val="BodyText"/>
        <w:rPr>
          <w:sz w:val="20"/>
        </w:rPr>
      </w:pPr>
    </w:p>
    <w:p w14:paraId="6F397F56" w14:textId="77777777" w:rsidR="00D4783B" w:rsidRDefault="00D4783B">
      <w:pPr>
        <w:pStyle w:val="BodyText"/>
        <w:rPr>
          <w:sz w:val="20"/>
        </w:rPr>
      </w:pPr>
    </w:p>
    <w:p w14:paraId="6F397F57" w14:textId="77777777" w:rsidR="00D4783B" w:rsidRDefault="00D4783B">
      <w:pPr>
        <w:pStyle w:val="BodyText"/>
        <w:rPr>
          <w:sz w:val="20"/>
        </w:rPr>
      </w:pPr>
    </w:p>
    <w:p w14:paraId="6F397F58" w14:textId="77777777" w:rsidR="00D4783B" w:rsidRDefault="00731681">
      <w:pPr>
        <w:pStyle w:val="BodyText"/>
        <w:spacing w:before="65"/>
        <w:rPr>
          <w:sz w:val="20"/>
        </w:rPr>
      </w:pPr>
      <w:r>
        <w:rPr>
          <w:noProof/>
        </w:rPr>
        <w:drawing>
          <wp:anchor distT="0" distB="0" distL="0" distR="0" simplePos="0" relativeHeight="487587840" behindDoc="1" locked="0" layoutInCell="1" allowOverlap="1" wp14:anchorId="6F397F66" wp14:editId="6F397F67">
            <wp:simplePos x="0" y="0"/>
            <wp:positionH relativeFrom="page">
              <wp:posOffset>538606</wp:posOffset>
            </wp:positionH>
            <wp:positionV relativeFrom="paragraph">
              <wp:posOffset>202896</wp:posOffset>
            </wp:positionV>
            <wp:extent cx="1370181" cy="4191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370181" cy="419100"/>
                    </a:xfrm>
                    <a:prstGeom prst="rect">
                      <a:avLst/>
                    </a:prstGeom>
                  </pic:spPr>
                </pic:pic>
              </a:graphicData>
            </a:graphic>
          </wp:anchor>
        </w:drawing>
      </w:r>
    </w:p>
    <w:p w14:paraId="6F397F59" w14:textId="77777777" w:rsidR="00D4783B" w:rsidRDefault="00D4783B">
      <w:pPr>
        <w:pStyle w:val="BodyText"/>
        <w:spacing w:before="103"/>
        <w:rPr>
          <w:sz w:val="20"/>
        </w:rPr>
      </w:pPr>
    </w:p>
    <w:p w14:paraId="6F397F5A" w14:textId="77777777" w:rsidR="00D4783B" w:rsidRDefault="00D4783B">
      <w:pPr>
        <w:rPr>
          <w:sz w:val="20"/>
        </w:rPr>
        <w:sectPr w:rsidR="00D4783B">
          <w:type w:val="continuous"/>
          <w:pgSz w:w="11920" w:h="16850"/>
          <w:pgMar w:top="0" w:right="1680" w:bottom="0" w:left="740" w:header="720" w:footer="720" w:gutter="0"/>
          <w:cols w:space="720"/>
        </w:sectPr>
      </w:pPr>
    </w:p>
    <w:p w14:paraId="6F397F5B" w14:textId="77777777" w:rsidR="00D4783B" w:rsidRDefault="00731681">
      <w:pPr>
        <w:spacing w:before="94" w:line="207" w:lineRule="exact"/>
        <w:ind w:left="120"/>
        <w:rPr>
          <w:b/>
          <w:sz w:val="18"/>
        </w:rPr>
      </w:pPr>
      <w:r>
        <w:rPr>
          <w:b/>
          <w:sz w:val="18"/>
        </w:rPr>
        <w:t>N</w:t>
      </w:r>
      <w:r>
        <w:rPr>
          <w:b/>
          <w:spacing w:val="-3"/>
          <w:sz w:val="18"/>
        </w:rPr>
        <w:t xml:space="preserve"> </w:t>
      </w:r>
      <w:r>
        <w:rPr>
          <w:b/>
          <w:spacing w:val="-2"/>
          <w:sz w:val="18"/>
        </w:rPr>
        <w:t>Thompson</w:t>
      </w:r>
    </w:p>
    <w:p w14:paraId="6F397F5C" w14:textId="77777777" w:rsidR="00D4783B" w:rsidRDefault="00731681">
      <w:pPr>
        <w:spacing w:line="207" w:lineRule="exact"/>
        <w:ind w:left="120"/>
        <w:rPr>
          <w:b/>
          <w:sz w:val="18"/>
        </w:rPr>
      </w:pPr>
      <w:r>
        <w:rPr>
          <w:b/>
          <w:spacing w:val="-2"/>
          <w:sz w:val="18"/>
        </w:rPr>
        <w:t>Chief Executive</w:t>
      </w:r>
      <w:r>
        <w:rPr>
          <w:b/>
          <w:spacing w:val="2"/>
          <w:sz w:val="18"/>
        </w:rPr>
        <w:t xml:space="preserve"> </w:t>
      </w:r>
      <w:r>
        <w:rPr>
          <w:b/>
          <w:spacing w:val="-2"/>
          <w:sz w:val="18"/>
        </w:rPr>
        <w:t>Officer</w:t>
      </w:r>
    </w:p>
    <w:p w14:paraId="6F397F5D" w14:textId="027818FF" w:rsidR="00D4783B" w:rsidRDefault="00731681">
      <w:pPr>
        <w:spacing w:before="94"/>
        <w:ind w:left="108" w:right="1344" w:firstLine="2153"/>
        <w:rPr>
          <w:b/>
          <w:sz w:val="18"/>
        </w:rPr>
      </w:pPr>
      <w:r>
        <w:br w:type="column"/>
      </w:r>
      <w:r w:rsidR="00D577AA">
        <w:rPr>
          <w:b/>
          <w:spacing w:val="-2"/>
          <w:sz w:val="18"/>
        </w:rPr>
        <w:t>April 2</w:t>
      </w:r>
      <w:r>
        <w:rPr>
          <w:b/>
          <w:spacing w:val="-2"/>
          <w:sz w:val="18"/>
        </w:rPr>
        <w:t>02</w:t>
      </w:r>
      <w:r w:rsidR="00D577AA">
        <w:rPr>
          <w:b/>
          <w:spacing w:val="-2"/>
          <w:sz w:val="18"/>
        </w:rPr>
        <w:t>6</w:t>
      </w:r>
      <w:r>
        <w:rPr>
          <w:b/>
          <w:spacing w:val="-2"/>
          <w:sz w:val="18"/>
        </w:rPr>
        <w:t xml:space="preserve"> </w:t>
      </w:r>
      <w:r>
        <w:rPr>
          <w:b/>
          <w:sz w:val="18"/>
        </w:rPr>
        <w:t>Document</w:t>
      </w:r>
      <w:r>
        <w:rPr>
          <w:b/>
          <w:spacing w:val="-8"/>
          <w:sz w:val="18"/>
        </w:rPr>
        <w:t xml:space="preserve"> </w:t>
      </w:r>
      <w:r>
        <w:rPr>
          <w:b/>
          <w:sz w:val="18"/>
        </w:rPr>
        <w:t>review</w:t>
      </w:r>
      <w:r>
        <w:rPr>
          <w:b/>
          <w:spacing w:val="-4"/>
          <w:sz w:val="18"/>
        </w:rPr>
        <w:t xml:space="preserve"> </w:t>
      </w:r>
      <w:r>
        <w:rPr>
          <w:b/>
          <w:sz w:val="18"/>
        </w:rPr>
        <w:t>date:</w:t>
      </w:r>
      <w:r>
        <w:rPr>
          <w:b/>
          <w:spacing w:val="35"/>
          <w:sz w:val="18"/>
        </w:rPr>
        <w:t xml:space="preserve">  </w:t>
      </w:r>
      <w:r w:rsidR="00D577AA">
        <w:rPr>
          <w:b/>
          <w:sz w:val="18"/>
        </w:rPr>
        <w:t xml:space="preserve">April </w:t>
      </w:r>
      <w:r>
        <w:rPr>
          <w:b/>
          <w:spacing w:val="-4"/>
          <w:sz w:val="18"/>
        </w:rPr>
        <w:t>202</w:t>
      </w:r>
      <w:r w:rsidR="00D577AA">
        <w:rPr>
          <w:b/>
          <w:spacing w:val="-4"/>
          <w:sz w:val="18"/>
        </w:rPr>
        <w:t>7</w:t>
      </w:r>
    </w:p>
    <w:p w14:paraId="6F397F5E" w14:textId="77777777" w:rsidR="00D4783B" w:rsidRDefault="00D4783B">
      <w:pPr>
        <w:rPr>
          <w:sz w:val="18"/>
        </w:rPr>
        <w:sectPr w:rsidR="00D4783B">
          <w:type w:val="continuous"/>
          <w:pgSz w:w="11920" w:h="16850"/>
          <w:pgMar w:top="0" w:right="1680" w:bottom="0" w:left="740" w:header="720" w:footer="720" w:gutter="0"/>
          <w:cols w:num="2" w:space="720" w:equalWidth="0">
            <w:col w:w="2303" w:space="2619"/>
            <w:col w:w="4578"/>
          </w:cols>
        </w:sectPr>
      </w:pPr>
    </w:p>
    <w:p w14:paraId="6F397F5F" w14:textId="77777777" w:rsidR="00D4783B" w:rsidRDefault="00731681">
      <w:pPr>
        <w:pStyle w:val="BodyText"/>
        <w:rPr>
          <w:b/>
          <w:sz w:val="18"/>
        </w:rPr>
      </w:pPr>
      <w:r>
        <w:rPr>
          <w:noProof/>
        </w:rPr>
        <mc:AlternateContent>
          <mc:Choice Requires="wpg">
            <w:drawing>
              <wp:anchor distT="0" distB="0" distL="0" distR="0" simplePos="0" relativeHeight="15729152" behindDoc="0" locked="0" layoutInCell="1" allowOverlap="1" wp14:anchorId="6F397F68" wp14:editId="6F397F69">
                <wp:simplePos x="0" y="0"/>
                <wp:positionH relativeFrom="page">
                  <wp:posOffset>6363652</wp:posOffset>
                </wp:positionH>
                <wp:positionV relativeFrom="page">
                  <wp:posOffset>0</wp:posOffset>
                </wp:positionV>
                <wp:extent cx="1196975" cy="106927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6975" cy="10692765"/>
                          <a:chOff x="0" y="0"/>
                          <a:chExt cx="1196975" cy="10692765"/>
                        </a:xfrm>
                      </wpg:grpSpPr>
                      <wps:wsp>
                        <wps:cNvPr id="4" name="Graphic 4"/>
                        <wps:cNvSpPr/>
                        <wps:spPr>
                          <a:xfrm>
                            <a:off x="4762" y="0"/>
                            <a:ext cx="1191895" cy="10692765"/>
                          </a:xfrm>
                          <a:custGeom>
                            <a:avLst/>
                            <a:gdLst/>
                            <a:ahLst/>
                            <a:cxnLst/>
                            <a:rect l="l" t="t" r="r" b="b"/>
                            <a:pathLst>
                              <a:path w="1191895" h="10692765">
                                <a:moveTo>
                                  <a:pt x="1191894" y="0"/>
                                </a:moveTo>
                                <a:lnTo>
                                  <a:pt x="0" y="0"/>
                                </a:lnTo>
                                <a:lnTo>
                                  <a:pt x="0" y="10692765"/>
                                </a:lnTo>
                                <a:lnTo>
                                  <a:pt x="1191894" y="10692765"/>
                                </a:lnTo>
                                <a:lnTo>
                                  <a:pt x="1191894" y="0"/>
                                </a:lnTo>
                                <a:close/>
                              </a:path>
                            </a:pathLst>
                          </a:custGeom>
                          <a:solidFill>
                            <a:srgbClr val="007CAB"/>
                          </a:solidFill>
                        </wps:spPr>
                        <wps:bodyPr wrap="square" lIns="0" tIns="0" rIns="0" bIns="0" rtlCol="0">
                          <a:prstTxWarp prst="textNoShape">
                            <a:avLst/>
                          </a:prstTxWarp>
                          <a:noAutofit/>
                        </wps:bodyPr>
                      </wps:wsp>
                      <wps:wsp>
                        <wps:cNvPr id="5" name="Graphic 5"/>
                        <wps:cNvSpPr/>
                        <wps:spPr>
                          <a:xfrm>
                            <a:off x="4762" y="0"/>
                            <a:ext cx="1270" cy="10692765"/>
                          </a:xfrm>
                          <a:custGeom>
                            <a:avLst/>
                            <a:gdLst/>
                            <a:ahLst/>
                            <a:cxnLst/>
                            <a:rect l="l" t="t" r="r" b="b"/>
                            <a:pathLst>
                              <a:path h="10692765">
                                <a:moveTo>
                                  <a:pt x="0" y="0"/>
                                </a:moveTo>
                                <a:lnTo>
                                  <a:pt x="0" y="10692765"/>
                                </a:lnTo>
                              </a:path>
                            </a:pathLst>
                          </a:custGeom>
                          <a:ln w="9525">
                            <a:solidFill>
                              <a:srgbClr val="007CAB"/>
                            </a:solidFill>
                            <a:prstDash val="solid"/>
                          </a:ln>
                        </wps:spPr>
                        <wps:bodyPr wrap="square" lIns="0" tIns="0" rIns="0" bIns="0" rtlCol="0">
                          <a:prstTxWarp prst="textNoShape">
                            <a:avLst/>
                          </a:prstTxWarp>
                          <a:noAutofit/>
                        </wps:bodyPr>
                      </wps:wsp>
                    </wpg:wgp>
                  </a:graphicData>
                </a:graphic>
              </wp:anchor>
            </w:drawing>
          </mc:Choice>
          <mc:Fallback>
            <w:pict>
              <v:group w14:anchorId="12468E46" id="Group 3" o:spid="_x0000_s1026" style="position:absolute;margin-left:501.05pt;margin-top:0;width:94.25pt;height:841.95pt;z-index:15729152;mso-wrap-distance-left:0;mso-wrap-distance-right:0;mso-position-horizontal-relative:page;mso-position-vertical-relative:page" coordsize="11969,10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">
                <v:shape id="Graphic 4" o:spid="_x0000_s1027" style="position:absolute;left:47;width:11919;height:106927;visibility:visible;mso-wrap-style:square;v-text-anchor:top" coordsize="1191895,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" path="m1191894,l,,,10692765r1191894,l1191894,xe" fillcolor="#007cab" stroked="f">
                  <v:path arrowok="t"/>
                </v:shape>
                <v:shape id="Graphic 5" o:spid="_x0000_s1028" style="position:absolute;left:47;width:13;height:106927;visibility:visible;mso-wrap-style:square;v-text-anchor:top" coordsize="127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" path="m,l,10692765e" filled="f" strokecolor="#007cab">
                  <v:path arrowok="t"/>
                </v:shape>
                <w10:wrap anchorx="page" anchory="page"/>
              </v:group>
            </w:pict>
          </mc:Fallback>
        </mc:AlternateContent>
      </w:r>
    </w:p>
    <w:p w14:paraId="6F397F60" w14:textId="77777777" w:rsidR="00D4783B" w:rsidRDefault="00D4783B">
      <w:pPr>
        <w:pStyle w:val="BodyText"/>
        <w:rPr>
          <w:b/>
          <w:sz w:val="18"/>
        </w:rPr>
      </w:pPr>
    </w:p>
    <w:p w14:paraId="6F397F61" w14:textId="77777777" w:rsidR="00D4783B" w:rsidRDefault="00D4783B">
      <w:pPr>
        <w:pStyle w:val="BodyText"/>
        <w:rPr>
          <w:b/>
          <w:sz w:val="18"/>
        </w:rPr>
      </w:pPr>
    </w:p>
    <w:p w14:paraId="6F397F62" w14:textId="77777777" w:rsidR="00D4783B" w:rsidRDefault="00D4783B">
      <w:pPr>
        <w:pStyle w:val="BodyText"/>
        <w:spacing w:before="164"/>
        <w:rPr>
          <w:b/>
          <w:sz w:val="18"/>
        </w:rPr>
      </w:pPr>
    </w:p>
    <w:p w14:paraId="6F397F63" w14:textId="77777777" w:rsidR="00D4783B" w:rsidRDefault="00731681">
      <w:pPr>
        <w:ind w:left="120"/>
        <w:rPr>
          <w:b/>
          <w:sz w:val="18"/>
        </w:rPr>
      </w:pPr>
      <w:r>
        <w:rPr>
          <w:b/>
          <w:spacing w:val="-4"/>
          <w:sz w:val="18"/>
        </w:rPr>
        <w:t>QAM-SU-PS-</w:t>
      </w:r>
      <w:r>
        <w:rPr>
          <w:b/>
          <w:spacing w:val="-5"/>
          <w:sz w:val="18"/>
        </w:rPr>
        <w:t>003</w:t>
      </w:r>
    </w:p>
    <w:sectPr w:rsidR="00D4783B">
      <w:type w:val="continuous"/>
      <w:pgSz w:w="11920" w:h="16850"/>
      <w:pgMar w:top="0" w:right="1680" w:bottom="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3B"/>
    <w:rsid w:val="00162269"/>
    <w:rsid w:val="00825B45"/>
    <w:rsid w:val="009F5489"/>
    <w:rsid w:val="00D4783B"/>
    <w:rsid w:val="00D577A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7F47"/>
  <w15:docId w15:val="{D064BE4B-8FB9-4E5F-AC9C-3E14A217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509" w:right="2337" w:hanging="213"/>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8B9ABC7D44D46954AA3A740C25DFB" ma:contentTypeVersion="12" ma:contentTypeDescription="Create a new document." ma:contentTypeScope="" ma:versionID="8e0a1284bc7bea0eb07f046589e912ad">
  <xsd:schema xmlns:xsd="http://www.w3.org/2001/XMLSchema" xmlns:xs="http://www.w3.org/2001/XMLSchema" xmlns:p="http://schemas.microsoft.com/office/2006/metadata/properties" xmlns:ns2="43231d24-9071-46f1-8481-3a8400a33b13" targetNamespace="http://schemas.microsoft.com/office/2006/metadata/properties" ma:root="true" ma:fieldsID="447508dba636823779f46a38fbd2c11b" ns2:_="">
    <xsd:import namespace="43231d24-9071-46f1-8481-3a8400a33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31d24-9071-46f1-8481-3a8400a33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529e77-2eed-4064-b748-071831902e4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231d24-9071-46f1-8481-3a8400a33b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3D9548-D2E9-4B0B-8C65-A655BCF4F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31d24-9071-46f1-8481-3a8400a33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D1E47-A04B-4DBD-87BC-3FE981F37C9D}">
  <ds:schemaRefs>
    <ds:schemaRef ds:uri="http://schemas.microsoft.com/sharepoint/v3/contenttype/forms"/>
  </ds:schemaRefs>
</ds:datastoreItem>
</file>

<file path=customXml/itemProps3.xml><?xml version="1.0" encoding="utf-8"?>
<ds:datastoreItem xmlns:ds="http://schemas.openxmlformats.org/officeDocument/2006/customXml" ds:itemID="{22E36344-5B30-4CDA-A9D4-BE525F4F0967}">
  <ds:schemaRefs>
    <ds:schemaRef ds:uri="http://schemas.microsoft.com/office/2006/metadata/properties"/>
    <ds:schemaRef ds:uri="http://schemas.microsoft.com/office/infopath/2007/PartnerControls"/>
    <ds:schemaRef ds:uri="43231d24-9071-46f1-8481-3a8400a33b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SAFETY AND ENVIRONMENTAL POLICY</dc:title>
  <dc:creator>Paul Reid</dc:creator>
  <cp:lastModifiedBy>Carole Small</cp:lastModifiedBy>
  <cp:revision>2</cp:revision>
  <dcterms:created xsi:type="dcterms:W3CDTF">2026-08-24T11:16:00Z</dcterms:created>
  <dcterms:modified xsi:type="dcterms:W3CDTF">2026-08-24T11:16:00Z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for Microsoft 365</vt:lpwstr>
  </property>
  <property fmtid="{D5CDD505-2E9C-101B-9397-08002B2CF9AE}" pid="4" name="LastSaved">
    <vt:filetime>2025-03-05T00:00:00Z</vt:filetime>
  </property>
  <property fmtid="{D5CDD505-2E9C-101B-9397-08002B2CF9AE}" pid="5" name="Producer">
    <vt:lpwstr>Microsoft® Word for Microsoft 365</vt:lpwstr>
  </property>
  <property fmtid="{D5CDD505-2E9C-101B-9397-08002B2CF9AE}" pid="6" name="ContentTypeId">
    <vt:lpwstr>0x010100F3A8B9ABC7D44D46954AA3A740C25DFB</vt:lpwstr>
  </property>
</Properties>
</file>